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6B44A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image shows a </w:t>
      </w:r>
      <w:r w:rsidRPr="00996A1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developmental pyramid model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often used in occupational therapy, speech/language therapy, and educational psychology to explain how higher-level skills in children are built on lower-level neurological and sensory foundations.</w:t>
      </w:r>
    </w:p>
    <w:p w14:paraId="308F285E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main idea: </w:t>
      </w:r>
      <w:r w:rsidRPr="00996A1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development tends to build from the bottom up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. Skills higher in the pyramid are harder to develop well if lower layers are immature or disrupted.</w:t>
      </w:r>
    </w:p>
    <w:p w14:paraId="7F0C5B70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The pyramid, layer by layer</w:t>
      </w:r>
    </w:p>
    <w:p w14:paraId="181CD35C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1. Neuro Reflexes (bottom foundation)</w:t>
      </w:r>
    </w:p>
    <w:p w14:paraId="24E52F70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are primitive reflexes babies are born with—automatic movements and responses that support early survival and neurological organization.</w:t>
      </w:r>
    </w:p>
    <w:p w14:paraId="0759AC50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Examples in the image:</w:t>
      </w:r>
    </w:p>
    <w:p w14:paraId="16343DA0" w14:textId="77777777" w:rsidR="00996A11" w:rsidRPr="00996A11" w:rsidRDefault="00996A11" w:rsidP="00996A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Moro (startle)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reaction to sudden noise/movement </w:t>
      </w:r>
    </w:p>
    <w:p w14:paraId="6D2CDE51" w14:textId="77777777" w:rsidR="00996A11" w:rsidRPr="00996A11" w:rsidRDefault="00996A11" w:rsidP="00996A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Sucking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6D59B64B" w14:textId="77777777" w:rsidR="00996A11" w:rsidRPr="00996A11" w:rsidRDefault="00996A11" w:rsidP="00996A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Grasp reflex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5B3589A" w14:textId="77777777" w:rsidR="00996A11" w:rsidRPr="00996A11" w:rsidRDefault="00996A11" w:rsidP="00996A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ATNR/STNR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(primitive neck reflexes affecting posture and movement) </w:t>
      </w:r>
    </w:p>
    <w:p w14:paraId="6C5AE170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In child development:</w:t>
      </w:r>
    </w:p>
    <w:p w14:paraId="75876930" w14:textId="77777777" w:rsidR="00996A11" w:rsidRPr="00996A11" w:rsidRDefault="00996A11" w:rsidP="00996A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These reflexes are expected early in infancy, then gradually integrate as the brain matures. </w:t>
      </w:r>
    </w:p>
    <w:p w14:paraId="66DB5F08" w14:textId="77777777" w:rsidR="00996A11" w:rsidRPr="00996A11" w:rsidRDefault="00996A11" w:rsidP="00996A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If some remain active longer than expected, they may interfere with later skills like posture, handwriting, coordination, or attention. </w:t>
      </w:r>
    </w:p>
    <w:p w14:paraId="08D994D8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Example: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 child with retained primitive reflexes may seem unusually clumsy, have poor sitting posture, or struggle crossing the midline while writing.</w:t>
      </w:r>
    </w:p>
    <w:p w14:paraId="1E2FDB44" w14:textId="77777777" w:rsidR="00996A11" w:rsidRPr="00996A11" w:rsidRDefault="00996A11" w:rsidP="00996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E785765">
          <v:rect id="_x0000_i1025" style="width:0;height:1.5pt" o:hralign="center" o:hrstd="t" o:hr="t" fillcolor="#a0a0a0" stroked="f"/>
        </w:pict>
      </w:r>
    </w:p>
    <w:p w14:paraId="2CFB8D68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2. Sensory Systems</w:t>
      </w:r>
    </w:p>
    <w:p w14:paraId="496C901E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This layer is about how the nervous system receives and organizes information from the body and environment.</w:t>
      </w:r>
    </w:p>
    <w:p w14:paraId="64E1B7B9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Systems shown:</w:t>
      </w:r>
    </w:p>
    <w:p w14:paraId="42521278" w14:textId="77777777" w:rsidR="00996A11" w:rsidRPr="00996A11" w:rsidRDefault="00996A11" w:rsidP="00996A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Auditory (hearing) </w:t>
      </w:r>
    </w:p>
    <w:p w14:paraId="619B4C66" w14:textId="77777777" w:rsidR="00996A11" w:rsidRPr="00996A11" w:rsidRDefault="00996A11" w:rsidP="00996A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Tactile (touch) </w:t>
      </w:r>
    </w:p>
    <w:p w14:paraId="1DCED7D9" w14:textId="77777777" w:rsidR="00996A11" w:rsidRPr="00996A11" w:rsidRDefault="00996A11" w:rsidP="00996A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Olfactory (smell) </w:t>
      </w:r>
    </w:p>
    <w:p w14:paraId="233B5DCD" w14:textId="77777777" w:rsidR="00996A11" w:rsidRPr="00996A11" w:rsidRDefault="00996A11" w:rsidP="00996A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Gustatory (taste) </w:t>
      </w:r>
    </w:p>
    <w:p w14:paraId="378A3D44" w14:textId="77777777" w:rsidR="00996A11" w:rsidRPr="00996A11" w:rsidRDefault="00996A11" w:rsidP="00996A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Visual </w:t>
      </w:r>
    </w:p>
    <w:p w14:paraId="4D5D3198" w14:textId="77777777" w:rsidR="00996A11" w:rsidRPr="00996A11" w:rsidRDefault="00996A11" w:rsidP="00996A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Proprioception (body position) </w:t>
      </w:r>
    </w:p>
    <w:p w14:paraId="0B447089" w14:textId="77777777" w:rsidR="00996A11" w:rsidRPr="00996A11" w:rsidRDefault="00996A11" w:rsidP="00996A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Interoception</w:t>
      </w:r>
      <w:proofErr w:type="spellEnd"/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(internal body states like hunger, bladder, heartbeat) </w:t>
      </w:r>
    </w:p>
    <w:p w14:paraId="5B9DE2DA" w14:textId="77777777" w:rsidR="00996A11" w:rsidRPr="00996A11" w:rsidRDefault="00996A11" w:rsidP="00996A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Vestibular (balance/movement) </w:t>
      </w:r>
    </w:p>
    <w:p w14:paraId="5314B00B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Why </w:t>
      </w:r>
      <w:proofErr w:type="gramStart"/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this matters</w:t>
      </w:r>
      <w:proofErr w:type="gramEnd"/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Children first need to accurately register sensory information before they can meaningfully respond.</w:t>
      </w:r>
    </w:p>
    <w:p w14:paraId="5BB27095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Examples:</w:t>
      </w:r>
    </w:p>
    <w:p w14:paraId="6795F51E" w14:textId="77777777" w:rsidR="00996A11" w:rsidRPr="00996A11" w:rsidRDefault="00996A11" w:rsidP="00996A1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child with vestibular difficulties may avoid swings or get motion sick easily. </w:t>
      </w:r>
    </w:p>
    <w:p w14:paraId="7EE97CCD" w14:textId="77777777" w:rsidR="00996A11" w:rsidRPr="00996A11" w:rsidRDefault="00996A11" w:rsidP="00996A1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child with tactile sensitivity may hate certain clothes or food textures. </w:t>
      </w:r>
    </w:p>
    <w:p w14:paraId="5E65BCCE" w14:textId="77777777" w:rsidR="00996A11" w:rsidRPr="00996A11" w:rsidRDefault="00996A11" w:rsidP="00996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19BDB8BA">
          <v:rect id="_x0000_i1026" style="width:0;height:1.5pt" o:hralign="center" o:hrstd="t" o:hr="t" fillcolor="#a0a0a0" stroked="f"/>
        </w:pict>
      </w:r>
    </w:p>
    <w:p w14:paraId="00092041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3. Motor</w:t>
      </w:r>
    </w:p>
    <w:p w14:paraId="792702ED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Now the child uses sensory input to control movement.</w:t>
      </w:r>
    </w:p>
    <w:p w14:paraId="68A82978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Skills listed:</w:t>
      </w:r>
    </w:p>
    <w:p w14:paraId="164BD350" w14:textId="77777777" w:rsidR="00996A11" w:rsidRPr="00996A11" w:rsidRDefault="00996A11" w:rsidP="00996A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Early motor milestones </w:t>
      </w:r>
    </w:p>
    <w:p w14:paraId="75F65B0F" w14:textId="77777777" w:rsidR="00996A11" w:rsidRPr="00996A11" w:rsidRDefault="00996A11" w:rsidP="00996A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Postural security </w:t>
      </w:r>
    </w:p>
    <w:p w14:paraId="071034BB" w14:textId="77777777" w:rsidR="00996A11" w:rsidRPr="00996A11" w:rsidRDefault="00996A11" w:rsidP="00996A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Body scheme (body awareness) </w:t>
      </w:r>
    </w:p>
    <w:p w14:paraId="13C39B2A" w14:textId="77777777" w:rsidR="00996A11" w:rsidRPr="00996A11" w:rsidRDefault="00996A11" w:rsidP="00996A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Bilateral integration (using both sides together) </w:t>
      </w:r>
    </w:p>
    <w:p w14:paraId="52245AB2" w14:textId="77777777" w:rsidR="00996A11" w:rsidRPr="00996A11" w:rsidRDefault="00996A11" w:rsidP="00996A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Praxis (motor planning) </w:t>
      </w:r>
    </w:p>
    <w:p w14:paraId="57B84098" w14:textId="77777777" w:rsidR="00996A11" w:rsidRPr="00996A11" w:rsidRDefault="00996A11" w:rsidP="00996A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Eye tracking/or ocular control </w:t>
      </w:r>
    </w:p>
    <w:p w14:paraId="5292F091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Developmental importance: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gramStart"/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support</w:t>
      </w:r>
      <w:proofErr w:type="gramEnd"/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sitting upright, crawling, walking, climbing, catching balls, using scissors, etc.</w:t>
      </w:r>
    </w:p>
    <w:p w14:paraId="6A23D359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Example: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If posture is weak, sitting at a desk and focusing becomes physically tiring.</w:t>
      </w:r>
    </w:p>
    <w:p w14:paraId="7B6FF404" w14:textId="77777777" w:rsidR="00996A11" w:rsidRPr="00996A11" w:rsidRDefault="00996A11" w:rsidP="00996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1E6474F0">
          <v:rect id="_x0000_i1027" style="width:0;height:1.5pt" o:hralign="center" o:hrstd="t" o:hr="t" fillcolor="#a0a0a0" stroked="f"/>
        </w:pict>
      </w:r>
    </w:p>
    <w:p w14:paraId="10F132DE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4. Sensory Processing / Perceptual-Motor</w:t>
      </w:r>
    </w:p>
    <w:p w14:paraId="10393A67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This is where the brain starts interpreting and organizing incoming sensory information more efficiently.</w:t>
      </w:r>
    </w:p>
    <w:p w14:paraId="7E824D64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Includes:</w:t>
      </w:r>
    </w:p>
    <w:p w14:paraId="67DFFC92" w14:textId="77777777" w:rsidR="00996A11" w:rsidRPr="00996A11" w:rsidRDefault="00996A11" w:rsidP="00996A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Auditory filtering </w:t>
      </w:r>
    </w:p>
    <w:p w14:paraId="16E96800" w14:textId="77777777" w:rsidR="00996A11" w:rsidRPr="00996A11" w:rsidRDefault="00996A11" w:rsidP="00996A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Eye-hand coordination </w:t>
      </w:r>
    </w:p>
    <w:p w14:paraId="13477E40" w14:textId="77777777" w:rsidR="00996A11" w:rsidRPr="00996A11" w:rsidRDefault="00996A11" w:rsidP="00996A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Speech development </w:t>
      </w:r>
    </w:p>
    <w:p w14:paraId="38C32435" w14:textId="77777777" w:rsidR="00996A11" w:rsidRPr="00996A11" w:rsidRDefault="00996A11" w:rsidP="00996A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Screening/filtering input </w:t>
      </w:r>
    </w:p>
    <w:p w14:paraId="3150DF9E" w14:textId="77777777" w:rsidR="00996A11" w:rsidRPr="00996A11" w:rsidRDefault="00996A11" w:rsidP="00996A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Visual perception </w:t>
      </w:r>
    </w:p>
    <w:p w14:paraId="069F8C7D" w14:textId="77777777" w:rsidR="00996A11" w:rsidRPr="00996A11" w:rsidRDefault="00996A11" w:rsidP="00996A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Sequencing </w:t>
      </w:r>
    </w:p>
    <w:p w14:paraId="31DD53F4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This supports:</w:t>
      </w:r>
    </w:p>
    <w:p w14:paraId="12EA887E" w14:textId="77777777" w:rsidR="00996A11" w:rsidRPr="00996A11" w:rsidRDefault="00996A11" w:rsidP="00996A1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Following directions </w:t>
      </w:r>
    </w:p>
    <w:p w14:paraId="4A82FCE0" w14:textId="77777777" w:rsidR="00996A11" w:rsidRPr="00996A11" w:rsidRDefault="00996A11" w:rsidP="00996A1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Ignoring background noise </w:t>
      </w:r>
    </w:p>
    <w:p w14:paraId="1E2BF292" w14:textId="77777777" w:rsidR="00996A11" w:rsidRPr="00996A11" w:rsidRDefault="00996A11" w:rsidP="00996A1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Coordinating vision and movement </w:t>
      </w:r>
    </w:p>
    <w:p w14:paraId="170592AC" w14:textId="77777777" w:rsidR="00996A11" w:rsidRPr="00996A11" w:rsidRDefault="00996A11" w:rsidP="00996A1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Understanding order and routines </w:t>
      </w:r>
    </w:p>
    <w:p w14:paraId="4BD89CD6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Example: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A child who can’t filter auditory input may hear </w:t>
      </w:r>
      <w:r w:rsidRPr="00996A1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everything equally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struggle in a noisy classroom.</w:t>
      </w:r>
    </w:p>
    <w:p w14:paraId="50059B1A" w14:textId="77777777" w:rsidR="00996A11" w:rsidRPr="00996A11" w:rsidRDefault="00996A11" w:rsidP="00996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EE6EBF7">
          <v:rect id="_x0000_i1028" style="width:0;height:1.5pt" o:hralign="center" o:hrstd="t" o:hr="t" fillcolor="#a0a0a0" stroked="f"/>
        </w:pict>
      </w:r>
    </w:p>
    <w:p w14:paraId="021C1ABA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5. Communication Skills</w:t>
      </w:r>
    </w:p>
    <w:p w14:paraId="0B3A02BA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 and communication emerge from all earlier systems working together.</w:t>
      </w:r>
    </w:p>
    <w:p w14:paraId="4B87530B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Includes:</w:t>
      </w:r>
    </w:p>
    <w:p w14:paraId="2189A3AE" w14:textId="77777777" w:rsidR="00996A11" w:rsidRPr="00996A11" w:rsidRDefault="00996A11" w:rsidP="00996A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Oral language </w:t>
      </w:r>
    </w:p>
    <w:p w14:paraId="38591AD6" w14:textId="77777777" w:rsidR="00996A11" w:rsidRPr="00996A11" w:rsidRDefault="00996A11" w:rsidP="00996A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Body language </w:t>
      </w:r>
    </w:p>
    <w:p w14:paraId="4D67484D" w14:textId="77777777" w:rsidR="00996A11" w:rsidRPr="00996A11" w:rsidRDefault="00996A11" w:rsidP="00996A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Word finding </w:t>
      </w:r>
    </w:p>
    <w:p w14:paraId="0E4D9388" w14:textId="77777777" w:rsidR="00996A11" w:rsidRPr="00996A11" w:rsidRDefault="00996A11" w:rsidP="00996A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Phonemic awareness </w:t>
      </w:r>
    </w:p>
    <w:p w14:paraId="51218EEA" w14:textId="77777777" w:rsidR="00996A11" w:rsidRPr="00996A11" w:rsidRDefault="00996A11" w:rsidP="00996A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Auditory memory </w:t>
      </w:r>
    </w:p>
    <w:p w14:paraId="0F747DEE" w14:textId="77777777" w:rsidR="00996A11" w:rsidRPr="00996A11" w:rsidRDefault="00996A11" w:rsidP="00996A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Visual memory </w:t>
      </w:r>
    </w:p>
    <w:p w14:paraId="030FBB8D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Developmentally: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Children need sensory regulation, motor control, and auditory processing to learn language efficiently.</w:t>
      </w:r>
    </w:p>
    <w:p w14:paraId="0D9ACA85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Examples:</w:t>
      </w:r>
    </w:p>
    <w:p w14:paraId="06580FF0" w14:textId="77777777" w:rsidR="00996A11" w:rsidRPr="00996A11" w:rsidRDefault="00996A11" w:rsidP="00996A1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Poor auditory memory → difficulty remembering multi-step instructions </w:t>
      </w:r>
    </w:p>
    <w:p w14:paraId="7B681678" w14:textId="77777777" w:rsidR="00996A11" w:rsidRPr="00996A11" w:rsidRDefault="00996A11" w:rsidP="00996A1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Weak phonemic awareness → later reading difficulties </w:t>
      </w:r>
    </w:p>
    <w:p w14:paraId="6332E0D8" w14:textId="77777777" w:rsidR="00996A11" w:rsidRPr="00996A11" w:rsidRDefault="00996A11" w:rsidP="00996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4BF70EDD">
          <v:rect id="_x0000_i1029" style="width:0;height:1.5pt" o:hralign="center" o:hrstd="t" o:hr="t" fillcolor="#a0a0a0" stroked="f"/>
        </w:pict>
      </w:r>
    </w:p>
    <w:p w14:paraId="31E8A3FF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6. Life Management / Socialisation</w:t>
      </w:r>
    </w:p>
    <w:p w14:paraId="44E84C32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Now the child applies earlier skills to daily life and relationships.</w:t>
      </w:r>
    </w:p>
    <w:p w14:paraId="1EBFFCD9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Includes:</w:t>
      </w:r>
    </w:p>
    <w:p w14:paraId="4653CCC6" w14:textId="77777777" w:rsidR="00996A11" w:rsidRPr="00996A11" w:rsidRDefault="00996A11" w:rsidP="00996A1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Play </w:t>
      </w:r>
    </w:p>
    <w:p w14:paraId="17E3ADC3" w14:textId="77777777" w:rsidR="00996A11" w:rsidRPr="00996A11" w:rsidRDefault="00996A11" w:rsidP="00996A1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Emotional awareness </w:t>
      </w:r>
    </w:p>
    <w:p w14:paraId="148DBF8D" w14:textId="77777777" w:rsidR="00996A11" w:rsidRPr="00996A11" w:rsidRDefault="00996A11" w:rsidP="00996A1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Activities of daily living </w:t>
      </w:r>
    </w:p>
    <w:p w14:paraId="1CFA300F" w14:textId="77777777" w:rsidR="00996A11" w:rsidRPr="00996A11" w:rsidRDefault="00996A11" w:rsidP="00996A1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Social skills </w:t>
      </w:r>
    </w:p>
    <w:p w14:paraId="45126CE4" w14:textId="77777777" w:rsidR="00996A11" w:rsidRPr="00996A11" w:rsidRDefault="00996A11" w:rsidP="00996A1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Behaviour regulation </w:t>
      </w:r>
    </w:p>
    <w:p w14:paraId="6EE83E91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This covers</w:t>
      </w:r>
      <w:proofErr w:type="gramEnd"/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</w:p>
    <w:p w14:paraId="5EB5356A" w14:textId="77777777" w:rsidR="00996A11" w:rsidRPr="00996A11" w:rsidRDefault="00996A11" w:rsidP="00996A1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Dressing </w:t>
      </w:r>
    </w:p>
    <w:p w14:paraId="68CEFD58" w14:textId="77777777" w:rsidR="00996A11" w:rsidRPr="00996A11" w:rsidRDefault="00996A11" w:rsidP="00996A1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Toileting </w:t>
      </w:r>
    </w:p>
    <w:p w14:paraId="67DA1100" w14:textId="77777777" w:rsidR="00996A11" w:rsidRPr="00996A11" w:rsidRDefault="00996A11" w:rsidP="00996A1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Turn-taking </w:t>
      </w:r>
    </w:p>
    <w:p w14:paraId="33CB2CC1" w14:textId="77777777" w:rsidR="00996A11" w:rsidRPr="00996A11" w:rsidRDefault="00996A11" w:rsidP="00996A1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Emotional understanding </w:t>
      </w:r>
    </w:p>
    <w:p w14:paraId="1480B657" w14:textId="77777777" w:rsidR="00996A11" w:rsidRPr="00996A11" w:rsidRDefault="00996A11" w:rsidP="00996A1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Independent routines </w:t>
      </w:r>
    </w:p>
    <w:p w14:paraId="28DFF35C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Example: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 child who is dysregulated from sensory overload may look “behavioural,” but the root issue may be lower in the pyramid.</w:t>
      </w:r>
    </w:p>
    <w:p w14:paraId="3287DC66" w14:textId="77777777" w:rsidR="00996A11" w:rsidRPr="00996A11" w:rsidRDefault="00996A11" w:rsidP="00996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0020D99">
          <v:rect id="_x0000_i1030" style="width:0;height:1.5pt" o:hralign="center" o:hrstd="t" o:hr="t" fillcolor="#a0a0a0" stroked="f"/>
        </w:pict>
      </w:r>
    </w:p>
    <w:p w14:paraId="211F15F0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7. Attention &amp; Focus</w:t>
      </w:r>
    </w:p>
    <w:p w14:paraId="40996CB5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Sustained attention is treated here as a later-emerging capacity built on regulation and processing.</w:t>
      </w:r>
    </w:p>
    <w:p w14:paraId="58EC3165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Includes:</w:t>
      </w:r>
    </w:p>
    <w:p w14:paraId="782FE121" w14:textId="77777777" w:rsidR="00996A11" w:rsidRPr="00996A11" w:rsidRDefault="00996A11" w:rsidP="00996A1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Impulsivity control </w:t>
      </w:r>
    </w:p>
    <w:p w14:paraId="5FDCAF57" w14:textId="77777777" w:rsidR="00996A11" w:rsidRPr="00996A11" w:rsidRDefault="00996A11" w:rsidP="00996A1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Self-regulation </w:t>
      </w:r>
    </w:p>
    <w:p w14:paraId="303F7C4A" w14:textId="77777777" w:rsidR="00996A11" w:rsidRPr="00996A11" w:rsidRDefault="00996A11" w:rsidP="00996A1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Managing distractions </w:t>
      </w:r>
    </w:p>
    <w:p w14:paraId="0E8FFB00" w14:textId="77777777" w:rsidR="00996A11" w:rsidRPr="00996A11" w:rsidRDefault="00996A11" w:rsidP="00996A1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Activity regulation </w:t>
      </w:r>
    </w:p>
    <w:p w14:paraId="449CF9DA" w14:textId="77777777" w:rsidR="00996A11" w:rsidRPr="00996A11" w:rsidRDefault="00996A11" w:rsidP="00996A1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Organization </w:t>
      </w:r>
    </w:p>
    <w:p w14:paraId="552A0BA4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In development: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Attention is not just “try harder.” It depends on:</w:t>
      </w:r>
    </w:p>
    <w:p w14:paraId="490D7E8D" w14:textId="77777777" w:rsidR="00996A11" w:rsidRPr="00996A11" w:rsidRDefault="00996A11" w:rsidP="00996A1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body regulation, </w:t>
      </w:r>
    </w:p>
    <w:p w14:paraId="25BCB73F" w14:textId="77777777" w:rsidR="00996A11" w:rsidRPr="00996A11" w:rsidRDefault="00996A11" w:rsidP="00996A1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sensory filtering, </w:t>
      </w:r>
    </w:p>
    <w:p w14:paraId="53CEC56D" w14:textId="77777777" w:rsidR="00996A11" w:rsidRPr="00996A11" w:rsidRDefault="00996A11" w:rsidP="00996A1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emotional regulation, </w:t>
      </w:r>
    </w:p>
    <w:p w14:paraId="3E78C2C3" w14:textId="77777777" w:rsidR="00996A11" w:rsidRPr="00996A11" w:rsidRDefault="00996A11" w:rsidP="00996A1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executive systems maturing. </w:t>
      </w:r>
    </w:p>
    <w:p w14:paraId="39D4765A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Example: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 child constantly fidgeting may be seeking sensory input to stay regulated enough to attend.</w:t>
      </w:r>
    </w:p>
    <w:p w14:paraId="26CD276C" w14:textId="77777777" w:rsidR="00996A11" w:rsidRPr="00996A11" w:rsidRDefault="00996A11" w:rsidP="00996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49D09434">
          <v:rect id="_x0000_i1031" style="width:0;height:1.5pt" o:hralign="center" o:hrstd="t" o:hr="t" fillcolor="#a0a0a0" stroked="f"/>
        </w:pict>
      </w:r>
    </w:p>
    <w:p w14:paraId="276E3413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8. Executive Functioning / Academic Performance (top)</w:t>
      </w:r>
    </w:p>
    <w:p w14:paraId="49D08E93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are the most complex “output” skills.</w:t>
      </w:r>
    </w:p>
    <w:p w14:paraId="60FA76CA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Includes:</w:t>
      </w:r>
    </w:p>
    <w:p w14:paraId="03AC17FA" w14:textId="77777777" w:rsidR="00996A11" w:rsidRPr="00996A11" w:rsidRDefault="00996A11" w:rsidP="00996A1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Maths </w:t>
      </w:r>
    </w:p>
    <w:p w14:paraId="7C207735" w14:textId="77777777" w:rsidR="00996A11" w:rsidRPr="00996A11" w:rsidRDefault="00996A11" w:rsidP="00996A1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Handwriting </w:t>
      </w:r>
    </w:p>
    <w:p w14:paraId="048A1E99" w14:textId="77777777" w:rsidR="00996A11" w:rsidRPr="00996A11" w:rsidRDefault="00996A11" w:rsidP="00996A1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Reading comprehension </w:t>
      </w:r>
    </w:p>
    <w:p w14:paraId="41C48E40" w14:textId="77777777" w:rsidR="00996A11" w:rsidRPr="00996A11" w:rsidRDefault="00996A11" w:rsidP="00996A1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Planning/problem solving </w:t>
      </w:r>
    </w:p>
    <w:p w14:paraId="2C920FB5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Executive functions include:</w:t>
      </w:r>
    </w:p>
    <w:p w14:paraId="7A716027" w14:textId="77777777" w:rsidR="00996A11" w:rsidRPr="00996A11" w:rsidRDefault="00996A11" w:rsidP="00996A1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Working memory </w:t>
      </w:r>
    </w:p>
    <w:p w14:paraId="6A82AA5B" w14:textId="77777777" w:rsidR="00996A11" w:rsidRPr="00996A11" w:rsidRDefault="00996A11" w:rsidP="00996A1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Planning </w:t>
      </w:r>
    </w:p>
    <w:p w14:paraId="31CE5E5E" w14:textId="77777777" w:rsidR="00996A11" w:rsidRPr="00996A11" w:rsidRDefault="00996A11" w:rsidP="00996A1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Flexible thinking </w:t>
      </w:r>
    </w:p>
    <w:p w14:paraId="550718E9" w14:textId="77777777" w:rsidR="00996A11" w:rsidRPr="00996A11" w:rsidRDefault="00996A11" w:rsidP="00996A1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Inhibition </w:t>
      </w:r>
    </w:p>
    <w:p w14:paraId="0C53778B" w14:textId="77777777" w:rsidR="00996A11" w:rsidRPr="00996A11" w:rsidRDefault="00996A11" w:rsidP="00996A1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Task initiation </w:t>
      </w:r>
    </w:p>
    <w:p w14:paraId="791DBB40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are the visible school skills adults often focus on first—but the model argues they depend on everything below.</w:t>
      </w:r>
    </w:p>
    <w:p w14:paraId="04A58974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Example: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 child struggling with handwriting may not simply have “bad handwriting”; they may have:</w:t>
      </w:r>
    </w:p>
    <w:p w14:paraId="5D96DCB6" w14:textId="77777777" w:rsidR="00996A11" w:rsidRPr="00996A11" w:rsidRDefault="00996A11" w:rsidP="00996A1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weak postural control, </w:t>
      </w:r>
    </w:p>
    <w:p w14:paraId="7F9E2D72" w14:textId="77777777" w:rsidR="00996A11" w:rsidRPr="00996A11" w:rsidRDefault="00996A11" w:rsidP="00996A1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poor hand strength, </w:t>
      </w:r>
    </w:p>
    <w:p w14:paraId="72426DDD" w14:textId="77777777" w:rsidR="00996A11" w:rsidRPr="00996A11" w:rsidRDefault="00996A11" w:rsidP="00996A1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visual-motor issues, </w:t>
      </w:r>
    </w:p>
    <w:p w14:paraId="797DB66F" w14:textId="77777777" w:rsidR="00996A11" w:rsidRPr="00996A11" w:rsidRDefault="00996A11" w:rsidP="00996A1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retained reflexes. </w:t>
      </w:r>
    </w:p>
    <w:p w14:paraId="66CCC9F7" w14:textId="77777777" w:rsidR="00996A11" w:rsidRPr="00996A11" w:rsidRDefault="00996A11" w:rsidP="00996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1D25EC3">
          <v:rect id="_x0000_i1032" style="width:0;height:1.5pt" o:hralign="center" o:hrstd="t" o:hr="t" fillcolor="#a0a0a0" stroked="f"/>
        </w:pict>
      </w:r>
    </w:p>
    <w:p w14:paraId="596CFC7E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The key developmental message</w:t>
      </w:r>
    </w:p>
    <w:p w14:paraId="451F5FF7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This model suggests:</w:t>
      </w:r>
    </w:p>
    <w:p w14:paraId="5FB159AD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Higher-level difficulties are often symptoms, not root causes.</w:t>
      </w:r>
    </w:p>
    <w:p w14:paraId="31CA1E9C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So instead of only asking:</w:t>
      </w:r>
    </w:p>
    <w:p w14:paraId="32051B91" w14:textId="77777777" w:rsidR="00996A11" w:rsidRPr="00996A11" w:rsidRDefault="00996A11" w:rsidP="00996A1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“Why can’t this child focus?” </w:t>
      </w:r>
    </w:p>
    <w:p w14:paraId="08FF5BCD" w14:textId="77777777" w:rsidR="00996A11" w:rsidRPr="00996A11" w:rsidRDefault="00996A11" w:rsidP="00996A1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“Why is reading hard?” </w:t>
      </w:r>
    </w:p>
    <w:p w14:paraId="47717DF2" w14:textId="77777777" w:rsidR="00996A11" w:rsidRPr="00996A11" w:rsidRDefault="00996A11" w:rsidP="00996A1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“Why is behaviour challenging?” </w:t>
      </w:r>
    </w:p>
    <w:p w14:paraId="67F988C6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You also ask:</w:t>
      </w:r>
    </w:p>
    <w:p w14:paraId="6B01084B" w14:textId="77777777" w:rsidR="00996A11" w:rsidRPr="00996A11" w:rsidRDefault="00996A11" w:rsidP="00996A1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 their sensory system regulated? </w:t>
      </w:r>
    </w:p>
    <w:p w14:paraId="21A80276" w14:textId="77777777" w:rsidR="00996A11" w:rsidRPr="00996A11" w:rsidRDefault="00996A11" w:rsidP="00996A1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Do they have motor planning difficulties? </w:t>
      </w:r>
    </w:p>
    <w:p w14:paraId="45731AD8" w14:textId="77777777" w:rsidR="00996A11" w:rsidRPr="00996A11" w:rsidRDefault="00996A11" w:rsidP="00996A1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Are primitive reflexes integrated? </w:t>
      </w:r>
    </w:p>
    <w:p w14:paraId="6BD9B03A" w14:textId="77777777" w:rsidR="00996A11" w:rsidRPr="00996A11" w:rsidRDefault="00996A11" w:rsidP="00996A1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Can they process auditory/visual input effectively? </w:t>
      </w:r>
    </w:p>
    <w:p w14:paraId="194A8028" w14:textId="77777777" w:rsidR="00996A11" w:rsidRPr="00996A11" w:rsidRDefault="00996A11" w:rsidP="00996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5E8A50CE">
          <v:rect id="_x0000_i1033" style="width:0;height:1.5pt" o:hralign="center" o:hrstd="t" o:hr="t" fillcolor="#a0a0a0" stroked="f"/>
        </w:pict>
      </w:r>
    </w:p>
    <w:p w14:paraId="5A234556" w14:textId="77777777" w:rsidR="00996A11" w:rsidRPr="00996A11" w:rsidRDefault="00996A11" w:rsidP="00996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996A11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Important caveat</w:t>
      </w:r>
    </w:p>
    <w:p w14:paraId="1627E709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pyramid is a </w:t>
      </w:r>
      <w:r w:rsidRPr="00996A1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useful clinical framework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, but it is also somewhat simplified.</w:t>
      </w:r>
    </w:p>
    <w:p w14:paraId="13D7023D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Child development is not always strictly bottom-to-top or linear:</w:t>
      </w:r>
    </w:p>
    <w:p w14:paraId="3A7D99F4" w14:textId="77777777" w:rsidR="00996A11" w:rsidRPr="00996A11" w:rsidRDefault="00996A11" w:rsidP="00996A1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children can develop unevenly, </w:t>
      </w:r>
    </w:p>
    <w:p w14:paraId="7F87FD87" w14:textId="77777777" w:rsidR="00996A11" w:rsidRPr="00996A11" w:rsidRDefault="00996A11" w:rsidP="00996A1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environment matters a lot, </w:t>
      </w:r>
    </w:p>
    <w:p w14:paraId="1F1626B8" w14:textId="77777777" w:rsidR="00996A11" w:rsidRPr="00996A11" w:rsidRDefault="00996A11" w:rsidP="00996A1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relationships, trauma, sleep, nutrition, temperament, and teaching quality also strongly affect development. </w:t>
      </w:r>
    </w:p>
    <w:p w14:paraId="2FD8324B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So</w:t>
      </w:r>
      <w:proofErr w:type="gramEnd"/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it’s best used as a </w:t>
      </w:r>
      <w:r w:rsidRPr="00996A1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thinking model</w:t>
      </w: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, not a rigid diagnostic map.</w:t>
      </w:r>
    </w:p>
    <w:p w14:paraId="140E2BBC" w14:textId="77777777" w:rsidR="00996A11" w:rsidRPr="00996A11" w:rsidRDefault="00996A11" w:rsidP="00996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B4AD33D">
          <v:rect id="_x0000_i1034" style="width:0;height:1.5pt" o:hralign="center" o:hrstd="t" o:hr="t" fillcolor="#a0a0a0" stroked="f"/>
        </w:pict>
      </w:r>
    </w:p>
    <w:p w14:paraId="7EB07F85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In practice, this model is often used for children with:</w:t>
      </w:r>
    </w:p>
    <w:p w14:paraId="5419024F" w14:textId="77777777" w:rsidR="00996A11" w:rsidRPr="00996A11" w:rsidRDefault="00996A11" w:rsidP="00996A1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Attention deficit hyperactivity disorder </w:t>
      </w:r>
    </w:p>
    <w:p w14:paraId="5E7A673D" w14:textId="77777777" w:rsidR="00996A11" w:rsidRPr="00996A11" w:rsidRDefault="00996A11" w:rsidP="00996A1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Autism spectrum disorder </w:t>
      </w:r>
    </w:p>
    <w:p w14:paraId="18D7877F" w14:textId="77777777" w:rsidR="00996A11" w:rsidRPr="00996A11" w:rsidRDefault="00996A11" w:rsidP="00996A1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developmental coordination difficulties </w:t>
      </w:r>
    </w:p>
    <w:p w14:paraId="1F75E20A" w14:textId="77777777" w:rsidR="00996A11" w:rsidRPr="00996A11" w:rsidRDefault="00996A11" w:rsidP="00996A1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sensory processing differences </w:t>
      </w:r>
    </w:p>
    <w:p w14:paraId="086D5761" w14:textId="77777777" w:rsidR="00996A11" w:rsidRPr="00996A11" w:rsidRDefault="00996A11" w:rsidP="00996A1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speech/language delays </w:t>
      </w:r>
    </w:p>
    <w:p w14:paraId="65BDCB20" w14:textId="77777777" w:rsidR="00996A11" w:rsidRPr="00996A11" w:rsidRDefault="00996A11" w:rsidP="00996A1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learning difficulties </w:t>
      </w:r>
    </w:p>
    <w:p w14:paraId="3D266EE1" w14:textId="77777777" w:rsidR="00996A11" w:rsidRPr="00996A11" w:rsidRDefault="00996A11" w:rsidP="00996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6A11">
        <w:rPr>
          <w:rFonts w:ascii="Times New Roman" w:eastAsia="Times New Roman" w:hAnsi="Times New Roman" w:cs="Times New Roman"/>
          <w:sz w:val="24"/>
          <w:szCs w:val="24"/>
          <w:lang w:eastAsia="en-GB"/>
        </w:rPr>
        <w:t>It helps explain why interventions often target foundational skills first (sensory regulation, posture, motor planning, emotional regulation) before expecting rapid gains in academics.</w:t>
      </w:r>
    </w:p>
    <w:p w14:paraId="21570539" w14:textId="77777777" w:rsidR="00996A11" w:rsidRDefault="00996A11"/>
    <w:sectPr w:rsidR="00996A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2AAE"/>
    <w:multiLevelType w:val="multilevel"/>
    <w:tmpl w:val="0128C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421AD"/>
    <w:multiLevelType w:val="multilevel"/>
    <w:tmpl w:val="4C6A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842073"/>
    <w:multiLevelType w:val="multilevel"/>
    <w:tmpl w:val="23E20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7951B1"/>
    <w:multiLevelType w:val="multilevel"/>
    <w:tmpl w:val="81C8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D0D66"/>
    <w:multiLevelType w:val="multilevel"/>
    <w:tmpl w:val="78D2A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361D3B"/>
    <w:multiLevelType w:val="multilevel"/>
    <w:tmpl w:val="39ACF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CE4902"/>
    <w:multiLevelType w:val="multilevel"/>
    <w:tmpl w:val="07942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996F0F"/>
    <w:multiLevelType w:val="multilevel"/>
    <w:tmpl w:val="DB108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0824E5"/>
    <w:multiLevelType w:val="multilevel"/>
    <w:tmpl w:val="42EE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143417"/>
    <w:multiLevelType w:val="multilevel"/>
    <w:tmpl w:val="0DBA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FB165F"/>
    <w:multiLevelType w:val="multilevel"/>
    <w:tmpl w:val="D3B8E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0F58CE"/>
    <w:multiLevelType w:val="multilevel"/>
    <w:tmpl w:val="1C8EE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192403"/>
    <w:multiLevelType w:val="multilevel"/>
    <w:tmpl w:val="90A0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896833"/>
    <w:multiLevelType w:val="multilevel"/>
    <w:tmpl w:val="61AC8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905BE9"/>
    <w:multiLevelType w:val="multilevel"/>
    <w:tmpl w:val="6BE49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B43C9C"/>
    <w:multiLevelType w:val="multilevel"/>
    <w:tmpl w:val="C274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942AA1"/>
    <w:multiLevelType w:val="multilevel"/>
    <w:tmpl w:val="345E6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8968B3"/>
    <w:multiLevelType w:val="multilevel"/>
    <w:tmpl w:val="F1F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625086"/>
    <w:multiLevelType w:val="multilevel"/>
    <w:tmpl w:val="F4E6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981425"/>
    <w:multiLevelType w:val="multilevel"/>
    <w:tmpl w:val="F86C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16"/>
  </w:num>
  <w:num w:numId="4">
    <w:abstractNumId w:val="6"/>
  </w:num>
  <w:num w:numId="5">
    <w:abstractNumId w:val="4"/>
  </w:num>
  <w:num w:numId="6">
    <w:abstractNumId w:val="3"/>
  </w:num>
  <w:num w:numId="7">
    <w:abstractNumId w:val="13"/>
  </w:num>
  <w:num w:numId="8">
    <w:abstractNumId w:val="17"/>
  </w:num>
  <w:num w:numId="9">
    <w:abstractNumId w:val="15"/>
  </w:num>
  <w:num w:numId="10">
    <w:abstractNumId w:val="18"/>
  </w:num>
  <w:num w:numId="11">
    <w:abstractNumId w:val="11"/>
  </w:num>
  <w:num w:numId="12">
    <w:abstractNumId w:val="2"/>
  </w:num>
  <w:num w:numId="13">
    <w:abstractNumId w:val="12"/>
  </w:num>
  <w:num w:numId="14">
    <w:abstractNumId w:val="8"/>
  </w:num>
  <w:num w:numId="15">
    <w:abstractNumId w:val="10"/>
  </w:num>
  <w:num w:numId="16">
    <w:abstractNumId w:val="7"/>
  </w:num>
  <w:num w:numId="17">
    <w:abstractNumId w:val="1"/>
  </w:num>
  <w:num w:numId="18">
    <w:abstractNumId w:val="19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A11"/>
    <w:rsid w:val="0099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35A26"/>
  <w15:chartTrackingRefBased/>
  <w15:docId w15:val="{768034EA-1615-4B88-B858-1A90C902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3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903</Words>
  <Characters>5150</Characters>
  <Application>Microsoft Office Word</Application>
  <DocSecurity>0</DocSecurity>
  <Lines>42</Lines>
  <Paragraphs>12</Paragraphs>
  <ScaleCrop>false</ScaleCrop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2026-05-03T19:06:00Z</dcterms:created>
  <dcterms:modified xsi:type="dcterms:W3CDTF">2026-05-03T19:06:00Z</dcterms:modified>
</cp:coreProperties>
</file>