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244" w:rsidRPr="00670C53" w:rsidRDefault="00566244">
      <w:pPr>
        <w:rPr>
          <w:sz w:val="32"/>
          <w:szCs w:val="32"/>
        </w:rPr>
      </w:pPr>
      <w:r w:rsidRPr="00670C53">
        <w:rPr>
          <w:sz w:val="32"/>
          <w:szCs w:val="32"/>
        </w:rPr>
        <w:t>RE Whole School Branches</w:t>
      </w:r>
    </w:p>
    <w:tbl>
      <w:tblPr>
        <w:tblStyle w:val="TableGrid"/>
        <w:tblW w:w="0" w:type="auto"/>
        <w:tblLook w:val="04A0" w:firstRow="1" w:lastRow="0" w:firstColumn="1" w:lastColumn="0" w:noHBand="0" w:noVBand="1"/>
      </w:tblPr>
      <w:tblGrid>
        <w:gridCol w:w="2670"/>
        <w:gridCol w:w="6346"/>
      </w:tblGrid>
      <w:tr w:rsidR="00566244" w:rsidRPr="00670C53" w:rsidTr="00566244">
        <w:tc>
          <w:tcPr>
            <w:tcW w:w="2670" w:type="dxa"/>
          </w:tcPr>
          <w:p w:rsidR="00566244" w:rsidRPr="00670C53" w:rsidRDefault="00566244">
            <w:pPr>
              <w:rPr>
                <w:sz w:val="32"/>
                <w:szCs w:val="32"/>
              </w:rPr>
            </w:pPr>
            <w:r w:rsidRPr="00670C53">
              <w:rPr>
                <w:sz w:val="32"/>
                <w:szCs w:val="32"/>
              </w:rPr>
              <w:t>Branches</w:t>
            </w:r>
          </w:p>
        </w:tc>
        <w:tc>
          <w:tcPr>
            <w:tcW w:w="6346" w:type="dxa"/>
          </w:tcPr>
          <w:p w:rsidR="00566244" w:rsidRPr="00670C53" w:rsidRDefault="00566244" w:rsidP="00566244">
            <w:pPr>
              <w:rPr>
                <w:sz w:val="32"/>
                <w:szCs w:val="32"/>
              </w:rPr>
            </w:pPr>
          </w:p>
        </w:tc>
      </w:tr>
      <w:tr w:rsidR="00566244" w:rsidRPr="00670C53" w:rsidTr="00566244">
        <w:tc>
          <w:tcPr>
            <w:tcW w:w="2670" w:type="dxa"/>
          </w:tcPr>
          <w:p w:rsidR="00594592" w:rsidRPr="00670C53" w:rsidRDefault="00594592">
            <w:pPr>
              <w:rPr>
                <w:sz w:val="32"/>
                <w:szCs w:val="32"/>
              </w:rPr>
            </w:pPr>
            <w:r w:rsidRPr="00670C53">
              <w:rPr>
                <w:sz w:val="32"/>
                <w:szCs w:val="32"/>
              </w:rPr>
              <w:t>Autumn 1</w:t>
            </w:r>
          </w:p>
          <w:p w:rsidR="00566244" w:rsidRPr="00670C53" w:rsidRDefault="00566244">
            <w:pPr>
              <w:rPr>
                <w:sz w:val="32"/>
                <w:szCs w:val="32"/>
              </w:rPr>
            </w:pPr>
            <w:r w:rsidRPr="00670C53">
              <w:rPr>
                <w:sz w:val="32"/>
                <w:szCs w:val="32"/>
              </w:rPr>
              <w:t>Creation and covenant</w:t>
            </w:r>
          </w:p>
        </w:tc>
        <w:tc>
          <w:tcPr>
            <w:tcW w:w="6346" w:type="dxa"/>
          </w:tcPr>
          <w:p w:rsidR="00566244" w:rsidRPr="00670C53" w:rsidRDefault="00566244" w:rsidP="00566244">
            <w:pPr>
              <w:rPr>
                <w:sz w:val="32"/>
                <w:szCs w:val="32"/>
              </w:rPr>
            </w:pPr>
            <w:r w:rsidRPr="00670C53">
              <w:rPr>
                <w:sz w:val="32"/>
                <w:szCs w:val="32"/>
              </w:rPr>
              <w:t>Pupils will encounter God who creates and calls a people. They will look at the creation accounts of Genesis and the scientific explanation. They will look at covenantal relationships from Abraham to Moses and through the old testament.</w:t>
            </w:r>
          </w:p>
        </w:tc>
      </w:tr>
      <w:tr w:rsidR="00566244" w:rsidRPr="00670C53" w:rsidTr="00566244">
        <w:tc>
          <w:tcPr>
            <w:tcW w:w="2670" w:type="dxa"/>
          </w:tcPr>
          <w:p w:rsidR="00594592" w:rsidRPr="00670C53" w:rsidRDefault="00594592">
            <w:pPr>
              <w:rPr>
                <w:sz w:val="32"/>
                <w:szCs w:val="32"/>
              </w:rPr>
            </w:pPr>
            <w:r w:rsidRPr="00670C53">
              <w:rPr>
                <w:sz w:val="32"/>
                <w:szCs w:val="32"/>
              </w:rPr>
              <w:t>Autumn 2</w:t>
            </w:r>
          </w:p>
          <w:p w:rsidR="00566244" w:rsidRPr="00670C53" w:rsidRDefault="00566244">
            <w:pPr>
              <w:rPr>
                <w:sz w:val="32"/>
                <w:szCs w:val="32"/>
              </w:rPr>
            </w:pPr>
            <w:r w:rsidRPr="00670C53">
              <w:rPr>
                <w:sz w:val="32"/>
                <w:szCs w:val="32"/>
              </w:rPr>
              <w:t>Prophecy and promise</w:t>
            </w:r>
          </w:p>
        </w:tc>
        <w:tc>
          <w:tcPr>
            <w:tcW w:w="6346" w:type="dxa"/>
          </w:tcPr>
          <w:p w:rsidR="00566244" w:rsidRPr="00670C53" w:rsidRDefault="00B323E9" w:rsidP="00566244">
            <w:pPr>
              <w:rPr>
                <w:sz w:val="32"/>
                <w:szCs w:val="32"/>
              </w:rPr>
            </w:pPr>
            <w:r w:rsidRPr="00670C53">
              <w:rPr>
                <w:sz w:val="32"/>
                <w:szCs w:val="32"/>
              </w:rPr>
              <w:t>Children will look at the prophets and how they point to the Messiah. They will look at Advent, the Nativity and the incarnation.</w:t>
            </w:r>
          </w:p>
        </w:tc>
      </w:tr>
      <w:tr w:rsidR="00566244" w:rsidRPr="00670C53" w:rsidTr="00566244">
        <w:tc>
          <w:tcPr>
            <w:tcW w:w="2670" w:type="dxa"/>
          </w:tcPr>
          <w:p w:rsidR="00594592" w:rsidRPr="00670C53" w:rsidRDefault="00594592">
            <w:pPr>
              <w:rPr>
                <w:sz w:val="32"/>
                <w:szCs w:val="32"/>
              </w:rPr>
            </w:pPr>
            <w:r w:rsidRPr="00670C53">
              <w:rPr>
                <w:sz w:val="32"/>
                <w:szCs w:val="32"/>
              </w:rPr>
              <w:t>Spring 1</w:t>
            </w:r>
          </w:p>
          <w:p w:rsidR="00566244" w:rsidRPr="00670C53" w:rsidRDefault="00566244">
            <w:pPr>
              <w:rPr>
                <w:sz w:val="32"/>
                <w:szCs w:val="32"/>
              </w:rPr>
            </w:pPr>
            <w:r w:rsidRPr="00670C53">
              <w:rPr>
                <w:sz w:val="32"/>
                <w:szCs w:val="32"/>
              </w:rPr>
              <w:t>Galilee to Jerusalem</w:t>
            </w:r>
          </w:p>
        </w:tc>
        <w:tc>
          <w:tcPr>
            <w:tcW w:w="6346" w:type="dxa"/>
          </w:tcPr>
          <w:p w:rsidR="00566244" w:rsidRPr="00670C53" w:rsidRDefault="00B323E9" w:rsidP="00566244">
            <w:pPr>
              <w:rPr>
                <w:sz w:val="32"/>
                <w:szCs w:val="32"/>
              </w:rPr>
            </w:pPr>
            <w:r w:rsidRPr="00670C53">
              <w:rPr>
                <w:sz w:val="32"/>
                <w:szCs w:val="32"/>
              </w:rPr>
              <w:t>Children will experience the ministry of Jesus the Word of God</w:t>
            </w:r>
          </w:p>
        </w:tc>
      </w:tr>
      <w:tr w:rsidR="00566244" w:rsidRPr="00670C53" w:rsidTr="00566244">
        <w:tc>
          <w:tcPr>
            <w:tcW w:w="2670" w:type="dxa"/>
          </w:tcPr>
          <w:p w:rsidR="00594592" w:rsidRPr="00670C53" w:rsidRDefault="00594592">
            <w:pPr>
              <w:rPr>
                <w:sz w:val="32"/>
                <w:szCs w:val="32"/>
              </w:rPr>
            </w:pPr>
            <w:r w:rsidRPr="00670C53">
              <w:rPr>
                <w:sz w:val="32"/>
                <w:szCs w:val="32"/>
              </w:rPr>
              <w:t>Spring 2</w:t>
            </w:r>
          </w:p>
          <w:p w:rsidR="00566244" w:rsidRPr="00670C53" w:rsidRDefault="00566244">
            <w:pPr>
              <w:rPr>
                <w:sz w:val="32"/>
                <w:szCs w:val="32"/>
              </w:rPr>
            </w:pPr>
            <w:r w:rsidRPr="00670C53">
              <w:rPr>
                <w:sz w:val="32"/>
                <w:szCs w:val="32"/>
              </w:rPr>
              <w:t>Desert to garden</w:t>
            </w:r>
          </w:p>
        </w:tc>
        <w:tc>
          <w:tcPr>
            <w:tcW w:w="6346" w:type="dxa"/>
          </w:tcPr>
          <w:p w:rsidR="00566244" w:rsidRPr="00670C53" w:rsidRDefault="00B23925" w:rsidP="00566244">
            <w:pPr>
              <w:rPr>
                <w:sz w:val="32"/>
                <w:szCs w:val="32"/>
              </w:rPr>
            </w:pPr>
            <w:r w:rsidRPr="00670C53">
              <w:rPr>
                <w:sz w:val="32"/>
                <w:szCs w:val="32"/>
              </w:rPr>
              <w:t>Children will study the season of Lent and its culmination in the events of Holy Week. It focuses on the Liturgical journey from Lent to the garden of Resurrection but also to the Paschal journey from darkness to light, death to life.</w:t>
            </w:r>
          </w:p>
        </w:tc>
      </w:tr>
      <w:tr w:rsidR="00566244" w:rsidRPr="00670C53" w:rsidTr="00566244">
        <w:tc>
          <w:tcPr>
            <w:tcW w:w="2670" w:type="dxa"/>
          </w:tcPr>
          <w:p w:rsidR="00594592" w:rsidRPr="00670C53" w:rsidRDefault="00594592">
            <w:pPr>
              <w:rPr>
                <w:sz w:val="32"/>
                <w:szCs w:val="32"/>
              </w:rPr>
            </w:pPr>
            <w:r w:rsidRPr="00670C53">
              <w:rPr>
                <w:sz w:val="32"/>
                <w:szCs w:val="32"/>
              </w:rPr>
              <w:t>Summer 1</w:t>
            </w:r>
          </w:p>
          <w:p w:rsidR="00566244" w:rsidRPr="00670C53" w:rsidRDefault="00566244">
            <w:pPr>
              <w:rPr>
                <w:sz w:val="32"/>
                <w:szCs w:val="32"/>
              </w:rPr>
            </w:pPr>
            <w:r w:rsidRPr="00670C53">
              <w:rPr>
                <w:sz w:val="32"/>
                <w:szCs w:val="32"/>
              </w:rPr>
              <w:t>To the ends of the Earth</w:t>
            </w:r>
          </w:p>
        </w:tc>
        <w:tc>
          <w:tcPr>
            <w:tcW w:w="6346" w:type="dxa"/>
          </w:tcPr>
          <w:p w:rsidR="00566244" w:rsidRPr="00670C53" w:rsidRDefault="00B23925" w:rsidP="00566244">
            <w:pPr>
              <w:rPr>
                <w:sz w:val="32"/>
                <w:szCs w:val="32"/>
              </w:rPr>
            </w:pPr>
            <w:r w:rsidRPr="00670C53">
              <w:rPr>
                <w:sz w:val="32"/>
                <w:szCs w:val="32"/>
              </w:rPr>
              <w:t>Children will study the events that flow from Resurrection to Ascension in the coming of the Holy Spirit. They will also learn about the Church today.</w:t>
            </w:r>
          </w:p>
        </w:tc>
      </w:tr>
      <w:tr w:rsidR="00566244" w:rsidRPr="00670C53" w:rsidTr="00566244">
        <w:tc>
          <w:tcPr>
            <w:tcW w:w="2670" w:type="dxa"/>
          </w:tcPr>
          <w:p w:rsidR="00594592" w:rsidRPr="00670C53" w:rsidRDefault="00594592">
            <w:pPr>
              <w:rPr>
                <w:sz w:val="32"/>
                <w:szCs w:val="32"/>
              </w:rPr>
            </w:pPr>
          </w:p>
          <w:p w:rsidR="00594592" w:rsidRPr="00670C53" w:rsidRDefault="00594592">
            <w:pPr>
              <w:rPr>
                <w:sz w:val="32"/>
                <w:szCs w:val="32"/>
              </w:rPr>
            </w:pPr>
            <w:r w:rsidRPr="00670C53">
              <w:rPr>
                <w:sz w:val="32"/>
                <w:szCs w:val="32"/>
              </w:rPr>
              <w:t>Summer 2</w:t>
            </w:r>
          </w:p>
          <w:p w:rsidR="00566244" w:rsidRPr="00670C53" w:rsidRDefault="00566244">
            <w:pPr>
              <w:rPr>
                <w:sz w:val="32"/>
                <w:szCs w:val="32"/>
              </w:rPr>
            </w:pPr>
            <w:r w:rsidRPr="00670C53">
              <w:rPr>
                <w:sz w:val="32"/>
                <w:szCs w:val="32"/>
              </w:rPr>
              <w:t>Dialogue and encounter</w:t>
            </w:r>
          </w:p>
        </w:tc>
        <w:tc>
          <w:tcPr>
            <w:tcW w:w="6346" w:type="dxa"/>
          </w:tcPr>
          <w:p w:rsidR="00566244" w:rsidRPr="00670C53" w:rsidRDefault="00594592" w:rsidP="00566244">
            <w:pPr>
              <w:rPr>
                <w:sz w:val="32"/>
                <w:szCs w:val="32"/>
              </w:rPr>
            </w:pPr>
            <w:r w:rsidRPr="00670C53">
              <w:rPr>
                <w:sz w:val="32"/>
                <w:szCs w:val="32"/>
              </w:rPr>
              <w:t>Children will learn that people of all religions are working towards the common good. They will learn about the importance of respecting the dignity of humanity. Thy will draw on the teachings of the Church.</w:t>
            </w:r>
          </w:p>
        </w:tc>
      </w:tr>
      <w:tr w:rsidR="00594592" w:rsidRPr="00670C53" w:rsidTr="00566244">
        <w:tc>
          <w:tcPr>
            <w:tcW w:w="2670" w:type="dxa"/>
          </w:tcPr>
          <w:p w:rsidR="00594592" w:rsidRPr="00670C53" w:rsidRDefault="00594592">
            <w:pPr>
              <w:rPr>
                <w:sz w:val="32"/>
                <w:szCs w:val="32"/>
              </w:rPr>
            </w:pPr>
            <w:r w:rsidRPr="00670C53">
              <w:rPr>
                <w:sz w:val="32"/>
                <w:szCs w:val="32"/>
              </w:rPr>
              <w:t>Sacrament and scripture</w:t>
            </w:r>
          </w:p>
        </w:tc>
        <w:tc>
          <w:tcPr>
            <w:tcW w:w="6346" w:type="dxa"/>
          </w:tcPr>
          <w:p w:rsidR="00594592" w:rsidRPr="00670C53" w:rsidRDefault="00670C53" w:rsidP="00566244">
            <w:pPr>
              <w:rPr>
                <w:sz w:val="32"/>
                <w:szCs w:val="32"/>
              </w:rPr>
            </w:pPr>
            <w:r>
              <w:rPr>
                <w:sz w:val="32"/>
                <w:szCs w:val="32"/>
              </w:rPr>
              <w:t>Are</w:t>
            </w:r>
            <w:bookmarkStart w:id="0" w:name="_GoBack"/>
            <w:bookmarkEnd w:id="0"/>
            <w:r w:rsidR="00594592" w:rsidRPr="00670C53">
              <w:rPr>
                <w:sz w:val="32"/>
                <w:szCs w:val="32"/>
              </w:rPr>
              <w:t xml:space="preserve"> taught throughout</w:t>
            </w:r>
          </w:p>
          <w:p w:rsidR="00594592" w:rsidRPr="00670C53" w:rsidRDefault="00594592" w:rsidP="00566244">
            <w:pPr>
              <w:rPr>
                <w:sz w:val="32"/>
                <w:szCs w:val="32"/>
              </w:rPr>
            </w:pPr>
            <w:r w:rsidRPr="00670C53">
              <w:rPr>
                <w:sz w:val="32"/>
                <w:szCs w:val="32"/>
              </w:rPr>
              <w:t>The spiral structure of the Curriculum allows layers to be built up</w:t>
            </w:r>
            <w:r w:rsidR="00670C53" w:rsidRPr="00670C53">
              <w:rPr>
                <w:sz w:val="32"/>
                <w:szCs w:val="32"/>
              </w:rPr>
              <w:t xml:space="preserve"> creating a powerful </w:t>
            </w:r>
            <w:proofErr w:type="spellStart"/>
            <w:r w:rsidR="00670C53" w:rsidRPr="00670C53">
              <w:rPr>
                <w:sz w:val="32"/>
                <w:szCs w:val="32"/>
              </w:rPr>
              <w:t>pegagogy</w:t>
            </w:r>
            <w:proofErr w:type="spellEnd"/>
          </w:p>
        </w:tc>
      </w:tr>
    </w:tbl>
    <w:p w:rsidR="00566244" w:rsidRDefault="00566244"/>
    <w:p w:rsidR="00566244" w:rsidRDefault="00566244"/>
    <w:sectPr w:rsidR="005662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244"/>
    <w:rsid w:val="004E183F"/>
    <w:rsid w:val="00566244"/>
    <w:rsid w:val="00594592"/>
    <w:rsid w:val="00670C53"/>
    <w:rsid w:val="00B23925"/>
    <w:rsid w:val="00B32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B3E2"/>
  <w15:chartTrackingRefBased/>
  <w15:docId w15:val="{AED5F843-06EA-4070-A546-E2393A41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2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GBMAdmin</dc:creator>
  <cp:keywords/>
  <dc:description/>
  <cp:lastModifiedBy>GBMAdmin</cp:lastModifiedBy>
  <cp:revision>1</cp:revision>
  <dcterms:created xsi:type="dcterms:W3CDTF">2023-07-17T07:33:00Z</dcterms:created>
  <dcterms:modified xsi:type="dcterms:W3CDTF">2023-07-17T09:09:00Z</dcterms:modified>
</cp:coreProperties>
</file>